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B8" w:rsidRDefault="00D146B8"/>
    <w:p w:rsidR="00B16BE3" w:rsidRPr="004A01D6" w:rsidRDefault="00B16BE3" w:rsidP="00B16BE3">
      <w:pPr>
        <w:pStyle w:val="Header"/>
        <w:rPr>
          <w:sz w:val="18"/>
          <w:szCs w:val="18"/>
          <w:lang w:val="bg-BG"/>
        </w:rPr>
      </w:pPr>
      <w:r>
        <w:rPr>
          <w:lang w:val="bg-BG"/>
        </w:rPr>
        <w:t xml:space="preserve">                                                       </w:t>
      </w:r>
    </w:p>
    <w:p w:rsidR="00B16BE3" w:rsidRPr="004F77CA" w:rsidRDefault="004F77CA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София, 05.12.2015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b/>
          <w:lang w:val="bg-BG" w:eastAsia="ja-JP"/>
        </w:rPr>
      </w:pPr>
      <w:r w:rsidRPr="004F77CA">
        <w:rPr>
          <w:rFonts w:ascii="Tahoma" w:eastAsia="MS Mincho" w:hAnsi="Tahoma" w:cs="Tahoma"/>
          <w:b/>
          <w:lang w:val="bg-BG" w:eastAsia="ja-JP"/>
        </w:rPr>
        <w:t>Уважаеми президенти и секретари на клубове в Д2482, уважаеми приятели ротарианци,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b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Обявявам процедура за номиниране и избор на Дистрикт Гуверньор Номини </w:t>
      </w:r>
      <w:r w:rsidR="004F77CA" w:rsidRPr="004F77CA">
        <w:rPr>
          <w:rFonts w:ascii="Tahoma" w:eastAsia="MS Mincho" w:hAnsi="Tahoma" w:cs="Tahoma"/>
          <w:lang w:val="bg-BG" w:eastAsia="ja-JP"/>
        </w:rPr>
        <w:t>2018-</w:t>
      </w:r>
      <w:r w:rsidRPr="004F77CA">
        <w:rPr>
          <w:rFonts w:ascii="Tahoma" w:eastAsia="MS Mincho" w:hAnsi="Tahoma" w:cs="Tahoma"/>
          <w:lang w:val="bg-BG" w:eastAsia="ja-JP"/>
        </w:rPr>
        <w:t>19 чрез Комисия по номинациите за гуверньор, съгласно член 13.020.2 от Правилника на Ротари Интернешънъл.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b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На основание чл. 13.020.4 от Правилника на Ротари Интернешънъл (РИ), каня всички клубове да представят свои предложения за Гуверньор Номини, след като се запознаят по същество с изискванията посочени в основните документи на РИ, в т.ч. Конституцията на РИ, Правилника на РИ, Процедурния наръчник на РИ, Кодекса на ротарианската практика. </w:t>
      </w:r>
      <w:r w:rsidRPr="004F77CA">
        <w:rPr>
          <w:rFonts w:ascii="Tahoma" w:eastAsia="MS Mincho" w:hAnsi="Tahoma" w:cs="Tahoma"/>
          <w:b/>
          <w:lang w:val="bg-BG" w:eastAsia="ja-JP"/>
        </w:rPr>
        <w:t>Всеки клуб може да издигне само една кандидатура!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Право на номинации имат само функциониращите клубове, като се съобразят със следните минимални изисквания към кандидатите, съгласно Правилника на Ротари Интернешънъл, както следва: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15.070. </w:t>
      </w:r>
      <w:r w:rsidRPr="004F77CA">
        <w:rPr>
          <w:rFonts w:ascii="Tahoma" w:eastAsia="MS Mincho" w:hAnsi="Tahoma" w:cs="Tahoma"/>
          <w:b/>
          <w:lang w:val="bg-BG" w:eastAsia="ja-JP"/>
        </w:rPr>
        <w:t>Квалификация на номинирания за гуверньор</w:t>
      </w:r>
      <w:r w:rsidRPr="004F77CA">
        <w:rPr>
          <w:rFonts w:ascii="Tahoma" w:eastAsia="MS Mincho" w:hAnsi="Tahoma" w:cs="Tahoma"/>
          <w:lang w:val="bg-BG" w:eastAsia="ja-JP"/>
        </w:rPr>
        <w:t>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Освен със специално разрешение от Борда, никой не може да бъде номиниран за гуверньор, ако не отговаря на следните изисквания към момента на номинирането.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15.070.1</w:t>
      </w:r>
      <w:r w:rsidRPr="004F77CA">
        <w:rPr>
          <w:rFonts w:ascii="Tahoma" w:eastAsia="MS Mincho" w:hAnsi="Tahoma" w:cs="Tahoma"/>
          <w:b/>
          <w:lang w:val="bg-BG" w:eastAsia="ja-JP"/>
        </w:rPr>
        <w:t>. Пълноправен член на клуб.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Ротарианецът трябва да е пълноправен член на функциониращ клуб в дистрикта.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15.070.2. </w:t>
      </w:r>
      <w:r w:rsidRPr="004F77CA">
        <w:rPr>
          <w:rFonts w:ascii="Tahoma" w:eastAsia="MS Mincho" w:hAnsi="Tahoma" w:cs="Tahoma"/>
          <w:b/>
          <w:lang w:val="bg-BG" w:eastAsia="ja-JP"/>
        </w:rPr>
        <w:t>Ротарианец, отговарящ на всички изисквания за членство.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Ротарианецът трябва да отговаря на всички квалификационни изисквания за членство, като се следват строго разпоредбите в това отношение, а почтеността на класификацията му не трябва да подлежи на съмнение.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b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15.070.3. </w:t>
      </w:r>
      <w:r w:rsidRPr="004F77CA">
        <w:rPr>
          <w:rFonts w:ascii="Tahoma" w:eastAsia="MS Mincho" w:hAnsi="Tahoma" w:cs="Tahoma"/>
          <w:b/>
          <w:lang w:val="bg-BG" w:eastAsia="ja-JP"/>
        </w:rPr>
        <w:t>Изискване за ротарианец, заемащ пост като паст президент на клуб.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Ротарианецът трябва да е служил като президент на клуб в продължение на пълен мандат или да е бил президент на клуб при чартирането на клуба от датата на чартирането до 30 юни, при условие че този период е поне шест месеца.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15.070.4. </w:t>
      </w:r>
      <w:r w:rsidRPr="004F77CA">
        <w:rPr>
          <w:rFonts w:ascii="Tahoma" w:eastAsia="MS Mincho" w:hAnsi="Tahoma" w:cs="Tahoma"/>
          <w:b/>
          <w:lang w:val="bg-BG" w:eastAsia="ja-JP"/>
        </w:rPr>
        <w:t>Способност на ротарианеца да изпълнява задълженията на гуверньор</w:t>
      </w:r>
      <w:r w:rsidRPr="004F77CA">
        <w:rPr>
          <w:rFonts w:ascii="Tahoma" w:eastAsia="MS Mincho" w:hAnsi="Tahoma" w:cs="Tahoma"/>
          <w:lang w:val="bg-BG" w:eastAsia="ja-JP"/>
        </w:rPr>
        <w:t>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Ротарианецът трябва да покаже своето желание, решимост и способност, както физически, така и във всяко отношение, да изпълнява задълженията, произтичащи от поста на гуверньор в съответствие с параграф 15.090.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15.070.5. </w:t>
      </w:r>
      <w:r w:rsidRPr="004F77CA">
        <w:rPr>
          <w:rFonts w:ascii="Tahoma" w:eastAsia="MS Mincho" w:hAnsi="Tahoma" w:cs="Tahoma"/>
          <w:b/>
          <w:lang w:val="bg-BG" w:eastAsia="ja-JP"/>
        </w:rPr>
        <w:t>Потвърждение от ротарианеца, че има нужната квалификация.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Ротарианецът т</w:t>
      </w:r>
      <w:r w:rsidRPr="004F77CA">
        <w:rPr>
          <w:rFonts w:ascii="Tahoma" w:eastAsia="MS Mincho" w:hAnsi="Tahoma" w:cs="Tahoma"/>
          <w:color w:val="000000"/>
          <w:lang w:val="bg-BG" w:eastAsia="ja-JP"/>
        </w:rPr>
        <w:t>рябва да демонстрира</w:t>
      </w:r>
      <w:r w:rsidRPr="004F77CA">
        <w:rPr>
          <w:rFonts w:ascii="Tahoma" w:eastAsia="MS Mincho" w:hAnsi="Tahoma" w:cs="Tahoma"/>
          <w:lang w:val="bg-BG" w:eastAsia="ja-JP"/>
        </w:rPr>
        <w:t>, че е запознат с квалификационните изисквания, отговорностите и задълженията на гуверньора, указани в правилника и е длъжен да предаде в РИ чрез генералния секретар подписана декларация, че ясно разбира тези квалификационни изисквания, отговорности и задължения. В декларацията ротарианецът също така потвърждава, че е квалифициран за поста на гуверньор, че има желание и е способен да поеме отговорностите и задълженията, свързани с него, както и да ги изпълнява добросъвестно.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b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15.080. </w:t>
      </w:r>
      <w:r w:rsidRPr="004F77CA">
        <w:rPr>
          <w:rFonts w:ascii="Tahoma" w:eastAsia="MS Mincho" w:hAnsi="Tahoma" w:cs="Tahoma"/>
          <w:b/>
          <w:lang w:val="bg-BG" w:eastAsia="ja-JP"/>
        </w:rPr>
        <w:t>Квалификационни изисквания за гуверньор.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Освен ако не е специално освободен от Борда, гуверньорът трябва към момента на встъпването си в длъжност да е участвал в международна асамблея през цялото й времетраене, да е бил член на един или повече Ротари клубове в продължение на поне седем години и да продължава да отговаря на квалификационните изисквания от параграф 15.070.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b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15.090. </w:t>
      </w:r>
      <w:r w:rsidRPr="004F77CA">
        <w:rPr>
          <w:rFonts w:ascii="Tahoma" w:eastAsia="MS Mincho" w:hAnsi="Tahoma" w:cs="Tahoma"/>
          <w:b/>
          <w:lang w:val="bg-BG" w:eastAsia="ja-JP"/>
        </w:rPr>
        <w:t>Отговорности на гуверньора.</w:t>
      </w:r>
    </w:p>
    <w:p w:rsidR="00B16BE3" w:rsidRPr="00DA6355" w:rsidRDefault="00B16BE3" w:rsidP="00DA6355">
      <w:pPr>
        <w:spacing w:after="0" w:line="240" w:lineRule="auto"/>
        <w:jc w:val="both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Гуверньорът е ръководител на РИ в дистрикта, който работи под общия контрол и надзор на Борда. На гуверньора е възложена отговорността да работи в подкрепа на Целта на Ротари, като ръководи и надзирава клубовете в дистрикта. Гуверньорът следва да работи с дистриктните и клубни офицери, за да насърчава участието в плана за ръководство на дистрикта, който Бордът е изготвил. Гуверньорът  вдъхновява и мотивира клубовете в дистрикта. Също така той осигурява последователност в дейностите на дистрикта, като работи съвместно с паст-, настоящите и встъпващи в длъжност нови ръководители за утвърждаването на ефективни клубове. Гуверньорът отговаря за следните дейности в дистрикта: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организиране на нови клубове;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засилване на съществуващите клубове;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насърчаване на разширяването на членския състав чрез сътрудничество с ръководителите на дистрикта и клубните президенти, за да се набележат реалистични цели по отношение на членството във всеки клуб в дистрикта;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подкрепа за Фондацията на Ротари чрез участие в нейните програми и предоставяне на финансови дарения;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стимулиране на сърдечните отношения между клубовете, а също и между клубовете и РИ;</w:t>
      </w:r>
    </w:p>
    <w:p w:rsidR="00B16BE3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планиране и председателстване на конференцията на дистрикта и подпомагане на новоизбрания гуверньор при планирането и подготовката на семинара за обучение на новоизбрани президенти и на асамблеята на дистрикта;</w:t>
      </w:r>
    </w:p>
    <w:p w:rsidR="00B16BE3" w:rsidRPr="00DA6355" w:rsidRDefault="00B16BE3" w:rsidP="00DA635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MS Mincho" w:hAnsi="Tahoma" w:cs="Tahoma"/>
          <w:lang w:val="bg-BG" w:eastAsia="ja-JP"/>
        </w:rPr>
      </w:pPr>
      <w:r w:rsidRPr="00DA6355">
        <w:rPr>
          <w:rFonts w:ascii="Tahoma" w:eastAsia="MS Mincho" w:hAnsi="Tahoma" w:cs="Tahoma"/>
          <w:lang w:val="bg-BG" w:eastAsia="ja-JP"/>
        </w:rPr>
        <w:t>провеждане на официални срещи с отделни или групи клубове през годината във време, което да позволява максимално оползотворяване на присъствието на гуверньора, за да се:</w:t>
      </w:r>
    </w:p>
    <w:p w:rsidR="00B16BE3" w:rsidRPr="004F77CA" w:rsidRDefault="00FB0701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        </w:t>
      </w:r>
      <w:r w:rsidR="00DA6355">
        <w:rPr>
          <w:rFonts w:ascii="Tahoma" w:eastAsia="MS Mincho" w:hAnsi="Tahoma" w:cs="Tahoma"/>
          <w:lang w:eastAsia="ja-JP"/>
        </w:rPr>
        <w:t xml:space="preserve">  </w:t>
      </w:r>
      <w:r w:rsidR="00B16BE3" w:rsidRPr="004F77CA">
        <w:rPr>
          <w:rFonts w:ascii="Tahoma" w:eastAsia="MS Mincho" w:hAnsi="Tahoma" w:cs="Tahoma"/>
          <w:lang w:val="bg-BG" w:eastAsia="ja-JP"/>
        </w:rPr>
        <w:t>1. насочи вниманието към важни ротариански въпроси;</w:t>
      </w:r>
    </w:p>
    <w:p w:rsidR="00B16BE3" w:rsidRPr="004F77CA" w:rsidRDefault="00FB0701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        </w:t>
      </w:r>
      <w:r w:rsidR="00DA6355">
        <w:rPr>
          <w:rFonts w:ascii="Tahoma" w:eastAsia="MS Mincho" w:hAnsi="Tahoma" w:cs="Tahoma"/>
          <w:lang w:eastAsia="ja-JP"/>
        </w:rPr>
        <w:t xml:space="preserve">  </w:t>
      </w:r>
      <w:r w:rsidR="00B16BE3" w:rsidRPr="004F77CA">
        <w:rPr>
          <w:rFonts w:ascii="Tahoma" w:eastAsia="MS Mincho" w:hAnsi="Tahoma" w:cs="Tahoma"/>
          <w:lang w:val="bg-BG" w:eastAsia="ja-JP"/>
        </w:rPr>
        <w:t>2. обърне специално внимание на слабите и затруднени клубове;</w:t>
      </w:r>
    </w:p>
    <w:p w:rsidR="00B16BE3" w:rsidRPr="004F77CA" w:rsidRDefault="00FB0701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lastRenderedPageBreak/>
        <w:t xml:space="preserve">        </w:t>
      </w:r>
      <w:r w:rsidR="00B16BE3" w:rsidRPr="004F77CA">
        <w:rPr>
          <w:rFonts w:ascii="Tahoma" w:eastAsia="MS Mincho" w:hAnsi="Tahoma" w:cs="Tahoma"/>
          <w:lang w:val="bg-BG" w:eastAsia="ja-JP"/>
        </w:rPr>
        <w:t>3. мотивират ротарианците да участват в общественополезни проекти; и</w:t>
      </w:r>
    </w:p>
    <w:p w:rsidR="00B16BE3" w:rsidRDefault="00FB0701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        </w:t>
      </w:r>
      <w:r w:rsidR="00B16BE3" w:rsidRPr="004F77CA">
        <w:rPr>
          <w:rFonts w:ascii="Tahoma" w:eastAsia="MS Mincho" w:hAnsi="Tahoma" w:cs="Tahoma"/>
          <w:lang w:val="bg-BG" w:eastAsia="ja-JP"/>
        </w:rPr>
        <w:t>4. отдаде лична почит за забележителния принос на ротарианци в дистрикта;</w:t>
      </w:r>
    </w:p>
    <w:p w:rsidR="00FB0701" w:rsidRDefault="00DA6355" w:rsidP="00DA6355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eastAsia="ja-JP"/>
        </w:rPr>
        <w:t xml:space="preserve">h) </w:t>
      </w:r>
      <w:r w:rsidR="00FB0701" w:rsidRPr="004F77CA">
        <w:rPr>
          <w:rFonts w:ascii="Tahoma" w:eastAsia="MS Mincho" w:hAnsi="Tahoma" w:cs="Tahoma"/>
          <w:lang w:val="bg-BG" w:eastAsia="ja-JP"/>
        </w:rPr>
        <w:t xml:space="preserve"> </w:t>
      </w:r>
      <w:r w:rsidR="00B16BE3" w:rsidRPr="004F77CA">
        <w:rPr>
          <w:rFonts w:ascii="Tahoma" w:eastAsia="MS Mincho" w:hAnsi="Tahoma" w:cs="Tahoma"/>
          <w:lang w:val="bg-BG" w:eastAsia="ja-JP"/>
        </w:rPr>
        <w:t>изпращане на ежемесечно писмо до всеки президент и секретар в дистрикта;</w:t>
      </w:r>
    </w:p>
    <w:p w:rsidR="00DA6355" w:rsidRPr="00DA6355" w:rsidRDefault="00DA6355" w:rsidP="00DA6355">
      <w:pPr>
        <w:spacing w:after="0" w:line="240" w:lineRule="auto"/>
        <w:contextualSpacing/>
        <w:rPr>
          <w:rFonts w:ascii="Tahoma" w:eastAsia="MS Mincho" w:hAnsi="Tahoma" w:cs="Tahoma"/>
          <w:lang w:eastAsia="ja-JP"/>
        </w:rPr>
      </w:pPr>
    </w:p>
    <w:p w:rsidR="00B16BE3" w:rsidRPr="004F77CA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val="bg-BG" w:eastAsia="ja-JP"/>
        </w:rPr>
        <w:t>i)</w:t>
      </w:r>
      <w:r w:rsidR="00FB0701" w:rsidRPr="004F77CA">
        <w:rPr>
          <w:rFonts w:ascii="Tahoma" w:eastAsia="MS Mincho" w:hAnsi="Tahoma" w:cs="Tahoma"/>
          <w:lang w:val="bg-BG" w:eastAsia="ja-JP"/>
        </w:rPr>
        <w:t xml:space="preserve"> </w:t>
      </w:r>
      <w:r>
        <w:rPr>
          <w:rFonts w:ascii="Tahoma" w:eastAsia="MS Mincho" w:hAnsi="Tahoma" w:cs="Tahoma"/>
          <w:lang w:eastAsia="ja-JP"/>
        </w:rPr>
        <w:t xml:space="preserve">  </w:t>
      </w:r>
      <w:r w:rsidR="00B16BE3" w:rsidRPr="004F77CA">
        <w:rPr>
          <w:rFonts w:ascii="Tahoma" w:eastAsia="MS Mincho" w:hAnsi="Tahoma" w:cs="Tahoma"/>
          <w:lang w:val="bg-BG" w:eastAsia="ja-JP"/>
        </w:rPr>
        <w:t>незабавно отчитане пред РИ в съответствие с изискванията на президента и Борда;</w:t>
      </w:r>
    </w:p>
    <w:p w:rsidR="00B16BE3" w:rsidRPr="004F77CA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val="bg-BG" w:eastAsia="ja-JP"/>
        </w:rPr>
        <w:t>J)</w:t>
      </w:r>
      <w:r w:rsidR="00FB0701" w:rsidRPr="004F77CA">
        <w:rPr>
          <w:rFonts w:ascii="Tahoma" w:eastAsia="MS Mincho" w:hAnsi="Tahoma" w:cs="Tahoma"/>
          <w:lang w:val="bg-BG" w:eastAsia="ja-JP"/>
        </w:rPr>
        <w:t xml:space="preserve"> </w:t>
      </w:r>
      <w:r w:rsidR="00B16BE3" w:rsidRPr="004F77CA">
        <w:rPr>
          <w:rFonts w:ascii="Tahoma" w:eastAsia="MS Mincho" w:hAnsi="Tahoma" w:cs="Tahoma"/>
          <w:lang w:val="bg-BG" w:eastAsia="ja-JP"/>
        </w:rPr>
        <w:t xml:space="preserve"> предоставяне на пълна информация относно състоянието на клубовете и на препоръки за тяхното засилване на новоизбрания гуверньор преди международната асамблея;</w:t>
      </w:r>
    </w:p>
    <w:p w:rsidR="00B16BE3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val="bg-BG" w:eastAsia="ja-JP"/>
        </w:rPr>
        <w:t>k)</w:t>
      </w:r>
      <w:r w:rsidR="00FB0701" w:rsidRPr="004F77CA">
        <w:rPr>
          <w:rFonts w:ascii="Tahoma" w:eastAsia="MS Mincho" w:hAnsi="Tahoma" w:cs="Tahoma"/>
          <w:lang w:val="bg-BG" w:eastAsia="ja-JP"/>
        </w:rPr>
        <w:t xml:space="preserve"> </w:t>
      </w:r>
      <w:r>
        <w:rPr>
          <w:rFonts w:ascii="Tahoma" w:eastAsia="MS Mincho" w:hAnsi="Tahoma" w:cs="Tahoma"/>
          <w:lang w:val="bg-BG" w:eastAsia="ja-JP"/>
        </w:rPr>
        <w:t xml:space="preserve"> </w:t>
      </w:r>
      <w:r w:rsidR="00B16BE3" w:rsidRPr="004F77CA">
        <w:rPr>
          <w:rFonts w:ascii="Tahoma" w:eastAsia="MS Mincho" w:hAnsi="Tahoma" w:cs="Tahoma"/>
          <w:lang w:val="bg-BG" w:eastAsia="ja-JP"/>
        </w:rPr>
        <w:t>осигуряване на провеждането на номинации и избори в дистрикта в съответствие с устава на РИ, правилника и установените практики на РИ;</w:t>
      </w:r>
    </w:p>
    <w:p w:rsidR="00B16BE3" w:rsidRPr="00DA6355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eastAsia="ja-JP"/>
        </w:rPr>
      </w:pPr>
      <w:r>
        <w:rPr>
          <w:rFonts w:ascii="Tahoma" w:eastAsia="MS Mincho" w:hAnsi="Tahoma" w:cs="Tahoma"/>
          <w:lang w:eastAsia="ja-JP"/>
        </w:rPr>
        <w:t xml:space="preserve">l)   </w:t>
      </w:r>
      <w:r w:rsidR="00B16BE3" w:rsidRPr="004F77CA">
        <w:rPr>
          <w:rFonts w:ascii="Tahoma" w:eastAsia="MS Mincho" w:hAnsi="Tahoma" w:cs="Tahoma"/>
          <w:lang w:val="bg-BG" w:eastAsia="ja-JP"/>
        </w:rPr>
        <w:t>постоянно подпомагане дейностите на ротариански организации, действащи в дистрикта, вкл. приятелски обмени, междудържавни комитети, глобалните групи за работа в мрежа и т.н.</w:t>
      </w:r>
    </w:p>
    <w:p w:rsidR="00B16BE3" w:rsidRPr="004F77CA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val="bg-BG" w:eastAsia="ja-JP"/>
        </w:rPr>
        <w:t>m)</w:t>
      </w:r>
      <w:r w:rsidR="00B16BE3" w:rsidRPr="004F77CA">
        <w:rPr>
          <w:rFonts w:ascii="Tahoma" w:eastAsia="MS Mincho" w:hAnsi="Tahoma" w:cs="Tahoma"/>
          <w:lang w:val="bg-BG" w:eastAsia="ja-JP"/>
        </w:rPr>
        <w:t xml:space="preserve"> </w:t>
      </w:r>
      <w:r>
        <w:rPr>
          <w:rFonts w:ascii="Tahoma" w:eastAsia="MS Mincho" w:hAnsi="Tahoma" w:cs="Tahoma"/>
          <w:lang w:eastAsia="ja-JP"/>
        </w:rPr>
        <w:t xml:space="preserve"> </w:t>
      </w:r>
      <w:r w:rsidR="00B16BE3" w:rsidRPr="004F77CA">
        <w:rPr>
          <w:rFonts w:ascii="Tahoma" w:eastAsia="MS Mincho" w:hAnsi="Tahoma" w:cs="Tahoma"/>
          <w:lang w:val="bg-BG" w:eastAsia="ja-JP"/>
        </w:rPr>
        <w:t>предаване на поддържан дистриктен архив на новоизбрания гуверньор; и</w:t>
      </w:r>
    </w:p>
    <w:p w:rsidR="00B16BE3" w:rsidRPr="004F77CA" w:rsidRDefault="00DA6355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>
        <w:rPr>
          <w:rFonts w:ascii="Tahoma" w:eastAsia="MS Mincho" w:hAnsi="Tahoma" w:cs="Tahoma"/>
          <w:lang w:val="bg-BG" w:eastAsia="ja-JP"/>
        </w:rPr>
        <w:t>n)</w:t>
      </w:r>
      <w:r w:rsidR="00B16BE3" w:rsidRPr="004F77CA">
        <w:rPr>
          <w:rFonts w:ascii="Tahoma" w:eastAsia="MS Mincho" w:hAnsi="Tahoma" w:cs="Tahoma"/>
          <w:lang w:val="bg-BG" w:eastAsia="ja-JP"/>
        </w:rPr>
        <w:t xml:space="preserve"> </w:t>
      </w:r>
      <w:r>
        <w:rPr>
          <w:rFonts w:ascii="Tahoma" w:eastAsia="MS Mincho" w:hAnsi="Tahoma" w:cs="Tahoma"/>
          <w:lang w:eastAsia="ja-JP"/>
        </w:rPr>
        <w:t xml:space="preserve"> </w:t>
      </w:r>
      <w:r w:rsidR="00B16BE3" w:rsidRPr="004F77CA">
        <w:rPr>
          <w:rFonts w:ascii="Tahoma" w:eastAsia="MS Mincho" w:hAnsi="Tahoma" w:cs="Tahoma"/>
          <w:lang w:val="bg-BG" w:eastAsia="ja-JP"/>
        </w:rPr>
        <w:t>изпълнение на всички останали задължения, които са присъщи на офицер на РИ.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Напомням, че избраната от Общото събрание (проведено на 25.05.2015 г. в гр. Банско</w:t>
      </w:r>
      <w:r w:rsidRPr="004F77CA">
        <w:rPr>
          <w:rFonts w:ascii="Tahoma" w:eastAsia="MS Mincho" w:hAnsi="Tahoma" w:cs="Tahoma"/>
          <w:lang w:eastAsia="ja-JP"/>
        </w:rPr>
        <w:t xml:space="preserve"> </w:t>
      </w:r>
      <w:r w:rsidRPr="004F77CA">
        <w:rPr>
          <w:rFonts w:ascii="Tahoma" w:eastAsia="MS Mincho" w:hAnsi="Tahoma" w:cs="Tahoma"/>
          <w:lang w:val="bg-BG" w:eastAsia="ja-JP"/>
        </w:rPr>
        <w:t>, на основание член 13.020.2. от Правилника на Ротари Интернешънъл) Комисия по номинациите, която да осъществ</w:t>
      </w:r>
      <w:r w:rsidR="00DA6355">
        <w:rPr>
          <w:rFonts w:ascii="Tahoma" w:eastAsia="MS Mincho" w:hAnsi="Tahoma" w:cs="Tahoma"/>
          <w:lang w:val="bg-BG" w:eastAsia="ja-JP"/>
        </w:rPr>
        <w:t>и избор на гуверньор номини 2018 -19</w:t>
      </w:r>
      <w:r w:rsidRPr="004F77CA">
        <w:rPr>
          <w:rFonts w:ascii="Tahoma" w:eastAsia="MS Mincho" w:hAnsi="Tahoma" w:cs="Tahoma"/>
          <w:lang w:val="bg-BG" w:eastAsia="ja-JP"/>
        </w:rPr>
        <w:t xml:space="preserve"> е в следния състав:</w:t>
      </w:r>
    </w:p>
    <w:p w:rsidR="00FB0701" w:rsidRPr="004F77CA" w:rsidRDefault="00FB0701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Председател: ДГ Нина Митева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 xml:space="preserve">Членове (с право на глас): 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ПДГ Иларио Астинов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ПДГ Валентин Стоянов</w:t>
      </w:r>
      <w:bookmarkStart w:id="0" w:name="_GoBack"/>
      <w:bookmarkEnd w:id="0"/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ПДГ Атанас Атанасов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ПДГ Анелия Дошева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ПДГ Красимир Ганчев</w:t>
      </w: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rPr>
          <w:rFonts w:ascii="Tahoma" w:eastAsia="MS Mincho" w:hAnsi="Tahoma" w:cs="Tahoma"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b/>
          <w:lang w:val="bg-BG" w:eastAsia="ja-JP"/>
        </w:rPr>
      </w:pP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lang w:val="bg-BG" w:eastAsia="ja-JP"/>
        </w:rPr>
      </w:pPr>
      <w:r w:rsidRPr="004F77CA">
        <w:rPr>
          <w:rFonts w:ascii="Tahoma" w:eastAsia="MS Mincho" w:hAnsi="Tahoma" w:cs="Tahoma"/>
          <w:lang w:val="bg-BG" w:eastAsia="ja-JP"/>
        </w:rPr>
        <w:t>На основание чл. 13.020.4 от Правилника на Ротари Интернешънъл (РИ),  клубовете следва да обсъдят и приемат кандидатурата на предложения от тях ротарианец/ка</w:t>
      </w:r>
      <w:r w:rsidR="004F77CA" w:rsidRPr="004F77CA">
        <w:rPr>
          <w:rFonts w:ascii="Tahoma" w:eastAsia="MS Mincho" w:hAnsi="Tahoma" w:cs="Tahoma"/>
          <w:lang w:val="bg-BG" w:eastAsia="ja-JP"/>
        </w:rPr>
        <w:t xml:space="preserve"> за ДГН 2018-19</w:t>
      </w:r>
      <w:r w:rsidRPr="004F77CA">
        <w:rPr>
          <w:rFonts w:ascii="Tahoma" w:eastAsia="MS Mincho" w:hAnsi="Tahoma" w:cs="Tahoma"/>
          <w:lang w:val="bg-BG" w:eastAsia="ja-JP"/>
        </w:rPr>
        <w:t xml:space="preserve"> на редовно събрание на клуба и да представят това си предложение на Дистрикт Гуверньора, подписано от секретаря на Рота</w:t>
      </w:r>
      <w:r w:rsidR="00FB0701" w:rsidRPr="004F77CA">
        <w:rPr>
          <w:rFonts w:ascii="Tahoma" w:eastAsia="MS Mincho" w:hAnsi="Tahoma" w:cs="Tahoma"/>
          <w:lang w:val="bg-BG" w:eastAsia="ja-JP"/>
        </w:rPr>
        <w:t>ри клуба най-късно до 10.02.2016</w:t>
      </w:r>
      <w:r w:rsidRPr="004F77CA">
        <w:rPr>
          <w:rFonts w:ascii="Tahoma" w:eastAsia="MS Mincho" w:hAnsi="Tahoma" w:cs="Tahoma"/>
          <w:lang w:val="bg-BG" w:eastAsia="ja-JP"/>
        </w:rPr>
        <w:t xml:space="preserve"> година.</w:t>
      </w:r>
    </w:p>
    <w:p w:rsidR="00B16BE3" w:rsidRPr="004F77CA" w:rsidRDefault="00B16BE3" w:rsidP="00B16BE3">
      <w:pPr>
        <w:spacing w:after="0" w:line="240" w:lineRule="auto"/>
        <w:contextualSpacing/>
        <w:jc w:val="both"/>
        <w:rPr>
          <w:rFonts w:ascii="Tahoma" w:eastAsia="MS Mincho" w:hAnsi="Tahoma" w:cs="Tahoma"/>
          <w:sz w:val="28"/>
          <w:szCs w:val="28"/>
          <w:lang w:val="bg-BG" w:eastAsia="ja-JP"/>
        </w:rPr>
      </w:pPr>
    </w:p>
    <w:p w:rsidR="00B16BE3" w:rsidRPr="004F77CA" w:rsidRDefault="00B16BE3" w:rsidP="00B16BE3">
      <w:pPr>
        <w:spacing w:before="240" w:after="0" w:line="240" w:lineRule="auto"/>
        <w:contextualSpacing/>
        <w:rPr>
          <w:rFonts w:ascii="Tahoma" w:eastAsia="Times New Roman" w:hAnsi="Tahoma" w:cs="Tahoma"/>
          <w:b/>
          <w:sz w:val="36"/>
          <w:szCs w:val="36"/>
          <w:lang w:val="bg-BG"/>
        </w:rPr>
      </w:pPr>
    </w:p>
    <w:p w:rsidR="00B16BE3" w:rsidRPr="00DA6355" w:rsidRDefault="00DA6355" w:rsidP="00B16BE3">
      <w:pPr>
        <w:spacing w:before="240" w:after="0" w:line="240" w:lineRule="auto"/>
        <w:contextualSpacing/>
        <w:rPr>
          <w:rFonts w:ascii="Tahoma" w:eastAsia="Times New Roman" w:hAnsi="Tahoma" w:cs="Tahoma"/>
          <w:lang w:val="bg-BG"/>
        </w:rPr>
      </w:pPr>
      <w:r>
        <w:rPr>
          <w:rFonts w:ascii="Tahoma" w:eastAsia="Times New Roman" w:hAnsi="Tahoma" w:cs="Tahoma"/>
          <w:lang w:val="bg-BG"/>
        </w:rPr>
        <w:t xml:space="preserve"> </w:t>
      </w:r>
      <w:r w:rsidRPr="00DA6355">
        <w:rPr>
          <w:rFonts w:ascii="Tahoma" w:eastAsia="Times New Roman" w:hAnsi="Tahoma" w:cs="Tahoma"/>
          <w:lang w:val="bg-BG"/>
        </w:rPr>
        <w:t>Ваша в Ротари,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2081"/>
        <w:gridCol w:w="3729"/>
      </w:tblGrid>
      <w:tr w:rsidR="00B16BE3" w:rsidRPr="00DA6355" w:rsidTr="00CD6575">
        <w:tc>
          <w:tcPr>
            <w:tcW w:w="3652" w:type="dxa"/>
            <w:shd w:val="clear" w:color="auto" w:fill="auto"/>
          </w:tcPr>
          <w:p w:rsidR="00FB0701" w:rsidRPr="00DA6355" w:rsidRDefault="00FB0701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b/>
                <w:lang w:val="bg-BG" w:eastAsia="ja-JP"/>
              </w:rPr>
            </w:pPr>
            <w:r w:rsidRPr="00DA6355">
              <w:rPr>
                <w:rFonts w:ascii="Tahoma" w:eastAsia="MS Mincho" w:hAnsi="Tahoma" w:cs="Tahoma"/>
                <w:b/>
                <w:lang w:val="bg-BG" w:eastAsia="ja-JP"/>
              </w:rPr>
              <w:t>Нина Митева</w:t>
            </w:r>
          </w:p>
          <w:p w:rsidR="00FB0701" w:rsidRPr="00DA6355" w:rsidRDefault="00FB0701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b/>
                <w:lang w:val="bg-BG" w:eastAsia="ja-JP"/>
              </w:rPr>
            </w:pPr>
          </w:p>
          <w:p w:rsidR="00B16BE3" w:rsidRPr="00DA6355" w:rsidRDefault="00B16BE3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lang w:val="bg-BG" w:eastAsia="ja-JP"/>
              </w:rPr>
            </w:pPr>
            <w:r w:rsidRPr="00DA6355">
              <w:rPr>
                <w:rFonts w:ascii="Tahoma" w:eastAsia="MS Mincho" w:hAnsi="Tahoma" w:cs="Tahoma"/>
                <w:lang w:val="bg-BG" w:eastAsia="ja-JP"/>
              </w:rPr>
              <w:t>Дистрикт Гуверньор</w:t>
            </w:r>
            <w:r w:rsidR="00DA6355">
              <w:rPr>
                <w:rFonts w:ascii="Tahoma" w:eastAsia="MS Mincho" w:hAnsi="Tahoma" w:cs="Tahoma"/>
                <w:lang w:val="bg-BG" w:eastAsia="ja-JP"/>
              </w:rPr>
              <w:t xml:space="preserve"> 2015-16</w:t>
            </w:r>
          </w:p>
          <w:p w:rsidR="00B16BE3" w:rsidRPr="00DA6355" w:rsidRDefault="00B16BE3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lang w:val="bg-BG" w:eastAsia="ja-JP"/>
              </w:rPr>
            </w:pPr>
            <w:r w:rsidRPr="00DA6355">
              <w:rPr>
                <w:rFonts w:ascii="Tahoma" w:eastAsia="MS Mincho" w:hAnsi="Tahoma" w:cs="Tahoma"/>
                <w:lang w:val="bg-BG" w:eastAsia="ja-JP"/>
              </w:rPr>
              <w:t xml:space="preserve">Дистрикт 2482-Бълария </w:t>
            </w:r>
          </w:p>
        </w:tc>
        <w:tc>
          <w:tcPr>
            <w:tcW w:w="2126" w:type="dxa"/>
            <w:shd w:val="clear" w:color="auto" w:fill="auto"/>
          </w:tcPr>
          <w:p w:rsidR="00B16BE3" w:rsidRPr="00DA6355" w:rsidRDefault="00B16BE3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lang w:val="bg-BG" w:eastAsia="ja-JP"/>
              </w:rPr>
            </w:pPr>
          </w:p>
        </w:tc>
        <w:tc>
          <w:tcPr>
            <w:tcW w:w="3813" w:type="dxa"/>
            <w:shd w:val="clear" w:color="auto" w:fill="auto"/>
          </w:tcPr>
          <w:p w:rsidR="00B16BE3" w:rsidRPr="00DA6355" w:rsidRDefault="00B16BE3" w:rsidP="00B16BE3">
            <w:pPr>
              <w:spacing w:after="0" w:line="240" w:lineRule="auto"/>
              <w:contextualSpacing/>
              <w:rPr>
                <w:rFonts w:ascii="Tahoma" w:eastAsia="MS Mincho" w:hAnsi="Tahoma" w:cs="Tahoma"/>
                <w:lang w:val="bg-BG" w:eastAsia="ja-JP"/>
              </w:rPr>
            </w:pPr>
          </w:p>
        </w:tc>
      </w:tr>
    </w:tbl>
    <w:p w:rsidR="00B16BE3" w:rsidRPr="004F77CA" w:rsidRDefault="00B16BE3" w:rsidP="00B16BE3">
      <w:pPr>
        <w:spacing w:before="240" w:after="0" w:line="240" w:lineRule="auto"/>
        <w:contextualSpacing/>
        <w:rPr>
          <w:rFonts w:ascii="Tahoma" w:eastAsia="Times New Roman" w:hAnsi="Tahoma" w:cs="Tahoma"/>
          <w:lang w:val="bg-BG"/>
        </w:rPr>
      </w:pPr>
    </w:p>
    <w:p w:rsidR="00B16BE3" w:rsidRPr="004F77CA" w:rsidRDefault="00B16BE3">
      <w:pPr>
        <w:rPr>
          <w:rFonts w:ascii="Tahoma" w:hAnsi="Tahoma" w:cs="Tahoma"/>
        </w:rPr>
      </w:pPr>
    </w:p>
    <w:sectPr w:rsidR="00B16BE3" w:rsidRPr="004F77C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6C" w:rsidRDefault="00A0526C" w:rsidP="00B16BE3">
      <w:pPr>
        <w:spacing w:after="0" w:line="240" w:lineRule="auto"/>
      </w:pPr>
      <w:r>
        <w:separator/>
      </w:r>
    </w:p>
  </w:endnote>
  <w:endnote w:type="continuationSeparator" w:id="0">
    <w:p w:rsidR="00A0526C" w:rsidRDefault="00A0526C" w:rsidP="00B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6C" w:rsidRDefault="00A0526C" w:rsidP="00B16BE3">
      <w:pPr>
        <w:spacing w:after="0" w:line="240" w:lineRule="auto"/>
      </w:pPr>
      <w:r>
        <w:separator/>
      </w:r>
    </w:p>
  </w:footnote>
  <w:footnote w:type="continuationSeparator" w:id="0">
    <w:p w:rsidR="00A0526C" w:rsidRDefault="00A0526C" w:rsidP="00B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E3" w:rsidRPr="004A01D6" w:rsidRDefault="00B16BE3" w:rsidP="00B16BE3">
    <w:pPr>
      <w:pStyle w:val="Header"/>
      <w:rPr>
        <w:sz w:val="18"/>
        <w:szCs w:val="18"/>
        <w:lang w:val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980BF5" wp14:editId="230FA367">
          <wp:simplePos x="0" y="0"/>
          <wp:positionH relativeFrom="column">
            <wp:posOffset>4895850</wp:posOffset>
          </wp:positionH>
          <wp:positionV relativeFrom="paragraph">
            <wp:posOffset>-391795</wp:posOffset>
          </wp:positionV>
          <wp:extent cx="1825200" cy="1177200"/>
          <wp:effectExtent l="0" t="0" r="3810" b="4445"/>
          <wp:wrapNone/>
          <wp:docPr id="1" name="Picture 1" descr="C:\Nina Miteva\Essentials\DG Action\Public Image\T1516-EN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Nina Miteva\Essentials\DG Action\Public Image\T1516-EN_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FC6163" wp14:editId="5230EAEE">
          <wp:simplePos x="0" y="0"/>
          <wp:positionH relativeFrom="column">
            <wp:posOffset>-680720</wp:posOffset>
          </wp:positionH>
          <wp:positionV relativeFrom="paragraph">
            <wp:posOffset>-192405</wp:posOffset>
          </wp:positionV>
          <wp:extent cx="1486800" cy="561600"/>
          <wp:effectExtent l="0" t="0" r="0" b="0"/>
          <wp:wrapTopAndBottom/>
          <wp:docPr id="2" name="Picture 2" descr="RotaryDistrictColo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taryDistrictColorB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bg-BG"/>
      </w:rPr>
      <w:t xml:space="preserve">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Президент 2015-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16 </w:t>
    </w:r>
    <w:r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</w:t>
    </w:r>
    <w:r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K.</w:t>
    </w:r>
    <w:r w:rsidRPr="00A958FA">
      <w:rPr>
        <w:rFonts w:ascii="Arial Narrow" w:eastAsia="MS Mincho" w:hAnsi="Arial Narrow" w:cs="Times New Roman"/>
        <w:b/>
        <w:color w:val="17458F"/>
        <w:sz w:val="18"/>
        <w:szCs w:val="18"/>
        <w:lang w:eastAsia="ja-JP"/>
      </w:rPr>
      <w:t xml:space="preserve"> </w:t>
    </w:r>
    <w:r w:rsidRPr="00A958FA">
      <w:rPr>
        <w:rFonts w:ascii="Arial Narrow" w:eastAsia="MS Mincho" w:hAnsi="Arial Narrow" w:cs="Times New Roman"/>
        <w:b/>
        <w:color w:val="17458F"/>
        <w:sz w:val="18"/>
        <w:szCs w:val="18"/>
        <w:lang w:val="bg-BG" w:eastAsia="ja-JP"/>
      </w:rPr>
      <w:t>Рави</w:t>
    </w:r>
    <w:r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Равиндран</w:t>
    </w:r>
  </w:p>
  <w:p w:rsidR="00B16BE3" w:rsidRPr="004A01D6" w:rsidRDefault="00B16BE3" w:rsidP="00B16BE3">
    <w:pPr>
      <w:tabs>
        <w:tab w:val="center" w:pos="4320"/>
        <w:tab w:val="right" w:pos="8640"/>
      </w:tabs>
      <w:spacing w:after="0" w:line="240" w:lineRule="auto"/>
      <w:contextualSpacing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Дистрикт Гуверньор 2015-16  Нина Митева</w:t>
    </w:r>
  </w:p>
  <w:p w:rsidR="00B16BE3" w:rsidRPr="004A01D6" w:rsidRDefault="00B16BE3" w:rsidP="00B16BE3">
    <w:pPr>
      <w:tabs>
        <w:tab w:val="center" w:pos="4320"/>
        <w:tab w:val="right" w:pos="8640"/>
      </w:tabs>
      <w:spacing w:after="0" w:line="240" w:lineRule="auto"/>
      <w:contextualSpacing/>
      <w:jc w:val="right"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</w:p>
  <w:p w:rsidR="00B16BE3" w:rsidRPr="004A01D6" w:rsidRDefault="00B16BE3" w:rsidP="00B16BE3">
    <w:pPr>
      <w:tabs>
        <w:tab w:val="center" w:pos="4320"/>
        <w:tab w:val="right" w:pos="8640"/>
      </w:tabs>
      <w:spacing w:after="0" w:line="240" w:lineRule="auto"/>
      <w:contextualSpacing/>
      <w:jc w:val="center"/>
      <w:rPr>
        <w:rFonts w:ascii="Arial Narrow" w:eastAsia="MS Mincho" w:hAnsi="Arial Narrow" w:cs="Times New Roman"/>
        <w:color w:val="17458F"/>
        <w:sz w:val="18"/>
        <w:szCs w:val="18"/>
        <w:lang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м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: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+359 887 29 3331;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e-mail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: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miteva.nina@yahoo.com</w:t>
    </w:r>
  </w:p>
  <w:p w:rsidR="00B16BE3" w:rsidRPr="004A01D6" w:rsidRDefault="00B16BE3" w:rsidP="00B16BE3">
    <w:pPr>
      <w:pStyle w:val="Header"/>
      <w:rPr>
        <w:sz w:val="18"/>
        <w:szCs w:val="18"/>
        <w:lang w:val="bg-BG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      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www.rotarydistrict2482.org</w:t>
    </w:r>
  </w:p>
  <w:p w:rsidR="00B16BE3" w:rsidRDefault="00B16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EA2"/>
    <w:multiLevelType w:val="hybridMultilevel"/>
    <w:tmpl w:val="62C822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24F93"/>
    <w:multiLevelType w:val="hybridMultilevel"/>
    <w:tmpl w:val="C7D261A4"/>
    <w:lvl w:ilvl="0" w:tplc="55C26ECE">
      <w:start w:val="1"/>
      <w:numFmt w:val="decimal"/>
      <w:lvlText w:val="%1."/>
      <w:lvlJc w:val="left"/>
      <w:pPr>
        <w:ind w:left="360" w:hanging="360"/>
      </w:pPr>
      <w:rPr>
        <w:rFonts w:ascii="Cambria" w:eastAsia="MS Mincho" w:hAnsi="Cambria" w:cs="TimesNew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904B0"/>
    <w:multiLevelType w:val="hybridMultilevel"/>
    <w:tmpl w:val="E4B4879E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E3F04"/>
    <w:multiLevelType w:val="hybridMultilevel"/>
    <w:tmpl w:val="765C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3"/>
    <w:rsid w:val="004F77CA"/>
    <w:rsid w:val="00857E58"/>
    <w:rsid w:val="009C067B"/>
    <w:rsid w:val="00A0526C"/>
    <w:rsid w:val="00B16BE3"/>
    <w:rsid w:val="00D146B8"/>
    <w:rsid w:val="00DA6355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ABD32-C9D7-44E7-B040-DA6E795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B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E3"/>
  </w:style>
  <w:style w:type="paragraph" w:styleId="Footer">
    <w:name w:val="footer"/>
    <w:basedOn w:val="Normal"/>
    <w:link w:val="FooterChar"/>
    <w:uiPriority w:val="99"/>
    <w:unhideWhenUsed/>
    <w:rsid w:val="00B16B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E3"/>
  </w:style>
  <w:style w:type="paragraph" w:styleId="ListParagraph">
    <w:name w:val="List Paragraph"/>
    <w:basedOn w:val="Normal"/>
    <w:uiPriority w:val="34"/>
    <w:qFormat/>
    <w:rsid w:val="00FB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nina.miteva</dc:creator>
  <cp:keywords/>
  <dc:description/>
  <cp:lastModifiedBy>nina.miteva</cp:lastModifiedBy>
  <cp:revision>5</cp:revision>
  <dcterms:created xsi:type="dcterms:W3CDTF">2015-12-05T14:35:00Z</dcterms:created>
  <dcterms:modified xsi:type="dcterms:W3CDTF">2015-12-05T15:05:00Z</dcterms:modified>
</cp:coreProperties>
</file>